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EF" w:rsidRPr="00DE7AEF" w:rsidRDefault="006F1C9B" w:rsidP="00E03813">
      <w:pPr>
        <w:spacing w:after="0" w:line="240" w:lineRule="auto"/>
        <w:ind w:left="3402" w:right="-1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</w:t>
      </w:r>
      <w:r w:rsidR="00DE7AEF" w:rsidRPr="00DE7AEF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DE7AEF">
        <w:rPr>
          <w:rFonts w:ascii="Times New Roman" w:hAnsi="Times New Roman" w:cs="Times New Roman"/>
          <w:color w:val="000000"/>
          <w:sz w:val="20"/>
          <w:szCs w:val="20"/>
        </w:rPr>
        <w:t>4</w:t>
      </w:r>
    </w:p>
    <w:p w:rsidR="005A5865" w:rsidRDefault="00DE7AEF" w:rsidP="003E088E">
      <w:pPr>
        <w:spacing w:after="0" w:line="228" w:lineRule="auto"/>
        <w:ind w:left="4253" w:right="-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E7AEF">
        <w:rPr>
          <w:rFonts w:ascii="Times New Roman" w:hAnsi="Times New Roman" w:cs="Times New Roman"/>
          <w:color w:val="000000"/>
          <w:sz w:val="20"/>
          <w:szCs w:val="20"/>
        </w:rPr>
        <w:t>к Конкурсной документации по проведению открытого конкурса на право заключения концессионного соглашения в отношении объектов холодного водоснабжения и водоотведения, расположенных на территории сельских поселений Хотынецкого района Орловской области и находящихся в собственности муниципального образования Хотынецкий район Орловской области</w:t>
      </w:r>
    </w:p>
    <w:p w:rsidR="005A5865" w:rsidRPr="003E088E" w:rsidRDefault="005A5865" w:rsidP="003E088E">
      <w:pPr>
        <w:spacing w:after="0" w:line="228" w:lineRule="auto"/>
        <w:ind w:left="3402" w:right="-2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5A5865" w:rsidRPr="003E088E" w:rsidRDefault="005A5865" w:rsidP="003E088E">
      <w:pPr>
        <w:spacing w:after="0" w:line="228" w:lineRule="auto"/>
        <w:ind w:left="3402" w:right="-28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5A5865" w:rsidRPr="003E088E" w:rsidRDefault="005A5865" w:rsidP="003E088E">
      <w:pPr>
        <w:spacing w:after="0" w:line="228" w:lineRule="auto"/>
        <w:ind w:left="3402" w:right="-284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7577F" w:rsidRPr="00630BFD" w:rsidRDefault="00630BFD" w:rsidP="003E088E">
      <w:pPr>
        <w:spacing w:after="0" w:line="228" w:lineRule="auto"/>
        <w:ind w:left="3402" w:right="-1"/>
        <w:jc w:val="both"/>
        <w:rPr>
          <w:rFonts w:ascii="Times New Roman" w:hAnsi="Times New Roman" w:cs="Times New Roman"/>
          <w:color w:val="000000"/>
        </w:rPr>
      </w:pPr>
      <w:r w:rsidRPr="00630BFD">
        <w:rPr>
          <w:rFonts w:ascii="Times New Roman" w:hAnsi="Times New Roman" w:cs="Times New Roman"/>
          <w:color w:val="000000"/>
        </w:rPr>
        <w:t>В конкурсную комиссию по проведению открытого конкурса на право заключения концессионного соглашения в отношении объектов централизованных систем холодного водоснабжения и водоотведения, расположенных на территории сельских поселений Хотынецкого района Орловской области, находящихся в собственности муниципального образования Хотынецкий район Орловской области</w:t>
      </w:r>
    </w:p>
    <w:p w:rsidR="0027577F" w:rsidRPr="00630BFD" w:rsidRDefault="0027577F" w:rsidP="003E088E">
      <w:pPr>
        <w:spacing w:after="0" w:line="228" w:lineRule="auto"/>
        <w:jc w:val="both"/>
        <w:rPr>
          <w:rFonts w:ascii="Times New Roman" w:hAnsi="Times New Roman" w:cs="Times New Roman"/>
          <w:color w:val="000000"/>
        </w:rPr>
      </w:pPr>
    </w:p>
    <w:p w:rsidR="0027577F" w:rsidRPr="003E088E" w:rsidRDefault="0027577F" w:rsidP="0027577F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16"/>
          <w:szCs w:val="16"/>
        </w:rPr>
      </w:pPr>
    </w:p>
    <w:p w:rsidR="0027577F" w:rsidRPr="007B55B5" w:rsidRDefault="0027577F" w:rsidP="002757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5B5">
        <w:rPr>
          <w:rFonts w:ascii="Times New Roman" w:hAnsi="Times New Roman" w:cs="Times New Roman"/>
          <w:b/>
          <w:sz w:val="24"/>
          <w:szCs w:val="24"/>
        </w:rPr>
        <w:t>КОНКУРСНОЕ ПРЕДЛОЖЕНИЕ</w:t>
      </w:r>
    </w:p>
    <w:p w:rsidR="00487E9D" w:rsidRDefault="0027577F" w:rsidP="007B5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5B5">
        <w:rPr>
          <w:rFonts w:ascii="Times New Roman" w:hAnsi="Times New Roman" w:cs="Times New Roman"/>
          <w:sz w:val="24"/>
          <w:szCs w:val="24"/>
        </w:rPr>
        <w:t xml:space="preserve">участника открытого конкурса на право заключения концессионного соглашения </w:t>
      </w:r>
      <w:r w:rsidR="007B55B5" w:rsidRPr="007B55B5">
        <w:rPr>
          <w:rFonts w:ascii="Times New Roman" w:hAnsi="Times New Roman" w:cs="Times New Roman"/>
          <w:sz w:val="24"/>
          <w:szCs w:val="24"/>
        </w:rPr>
        <w:t>в отношении объектов централизованных систем холодного водоснабжения и водоотведения, расположенных на территории сельских поселений Хотынецкого района Орловской области, находящихся в собственности муниципального образования Хотынецкий район Орловской области</w:t>
      </w:r>
    </w:p>
    <w:p w:rsidR="00464D40" w:rsidRDefault="00464D40" w:rsidP="007B55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D40" w:rsidRDefault="00464D40" w:rsidP="00464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4D40">
        <w:rPr>
          <w:rFonts w:ascii="Times New Roman" w:hAnsi="Times New Roman" w:cs="Times New Roman"/>
          <w:sz w:val="24"/>
          <w:szCs w:val="24"/>
        </w:rPr>
        <w:t>Пройдя предварительный отбор участников открытого конкурса и получив от конкурсной комиссии официальное уведомление об этом с копией протокола проведения предварительного отбора, а также принимая во внимание все условия, изложенные в конкурсной документации</w:t>
      </w:r>
    </w:p>
    <w:p w:rsidR="007B55B5" w:rsidRPr="003E088E" w:rsidRDefault="007B55B5" w:rsidP="007B55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77918" w:rsidRPr="009B0439" w:rsidRDefault="00D77918" w:rsidP="007C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0439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  <w:r w:rsidR="007C0BFB">
        <w:rPr>
          <w:rFonts w:ascii="Times New Roman" w:hAnsi="Times New Roman" w:cs="Times New Roman"/>
          <w:sz w:val="20"/>
          <w:szCs w:val="20"/>
        </w:rPr>
        <w:t>____________________________</w:t>
      </w:r>
    </w:p>
    <w:p w:rsidR="00D77918" w:rsidRPr="00E6421C" w:rsidRDefault="00D77918" w:rsidP="00D7791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6421C">
        <w:rPr>
          <w:rFonts w:ascii="Times New Roman" w:hAnsi="Times New Roman" w:cs="Times New Roman"/>
          <w:sz w:val="18"/>
          <w:szCs w:val="18"/>
        </w:rPr>
        <w:t>(</w:t>
      </w:r>
      <w:r w:rsidR="00487E9D" w:rsidRPr="00E6421C">
        <w:rPr>
          <w:rFonts w:ascii="Times New Roman" w:hAnsi="Times New Roman" w:cs="Times New Roman"/>
          <w:sz w:val="18"/>
          <w:szCs w:val="18"/>
        </w:rPr>
        <w:t xml:space="preserve">ФИО либо </w:t>
      </w:r>
      <w:r w:rsidRPr="00E6421C">
        <w:rPr>
          <w:rFonts w:ascii="Times New Roman" w:hAnsi="Times New Roman" w:cs="Times New Roman"/>
          <w:sz w:val="18"/>
          <w:szCs w:val="18"/>
        </w:rPr>
        <w:t>наименование Участника конкурса)</w:t>
      </w:r>
    </w:p>
    <w:p w:rsidR="00487E9D" w:rsidRDefault="00D77918" w:rsidP="00D77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421C">
        <w:rPr>
          <w:rFonts w:ascii="Times New Roman" w:hAnsi="Times New Roman" w:cs="Times New Roman"/>
          <w:sz w:val="24"/>
          <w:szCs w:val="24"/>
        </w:rPr>
        <w:t xml:space="preserve">представляет Конкурсное предложение по открытому конкурсу на право заключения концессионного соглашения </w:t>
      </w:r>
      <w:r w:rsidR="00E6421C" w:rsidRPr="00E6421C">
        <w:rPr>
          <w:rFonts w:ascii="Times New Roman" w:hAnsi="Times New Roman" w:cs="Times New Roman"/>
          <w:sz w:val="24"/>
          <w:szCs w:val="24"/>
        </w:rPr>
        <w:t>в отношении объектов централизованных систем холодного водоснабжения и водоотведения, расположенных на территории сельских поселений Хотынецкого района Орловской области, находящихся в собственности муниципального образования Хотынецкий район Орловской области</w:t>
      </w:r>
    </w:p>
    <w:p w:rsidR="00E6421C" w:rsidRPr="00E6421C" w:rsidRDefault="00E6421C" w:rsidP="00D779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282A" w:rsidRDefault="0022282A" w:rsidP="007C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421C">
        <w:rPr>
          <w:rFonts w:ascii="Times New Roman" w:hAnsi="Times New Roman" w:cs="Times New Roman"/>
          <w:sz w:val="24"/>
          <w:szCs w:val="24"/>
        </w:rPr>
        <w:t xml:space="preserve">1) </w:t>
      </w:r>
      <w:r w:rsidR="00CF0243" w:rsidRPr="00E6421C">
        <w:rPr>
          <w:rFonts w:ascii="Times New Roman" w:hAnsi="Times New Roman" w:cs="Times New Roman"/>
          <w:sz w:val="24"/>
          <w:szCs w:val="24"/>
        </w:rPr>
        <w:t>Предлагаемые з</w:t>
      </w:r>
      <w:r w:rsidRPr="00E6421C">
        <w:rPr>
          <w:rFonts w:ascii="Times New Roman" w:hAnsi="Times New Roman" w:cs="Times New Roman"/>
          <w:sz w:val="24"/>
          <w:szCs w:val="24"/>
        </w:rPr>
        <w:t>начения для каждого критерия конкурса предлагаемых</w:t>
      </w:r>
      <w:r w:rsidR="007A7DBB" w:rsidRPr="00E6421C">
        <w:rPr>
          <w:rFonts w:ascii="Times New Roman" w:hAnsi="Times New Roman" w:cs="Times New Roman"/>
          <w:sz w:val="24"/>
          <w:szCs w:val="24"/>
        </w:rPr>
        <w:t xml:space="preserve"> </w:t>
      </w:r>
      <w:r w:rsidRPr="00E6421C">
        <w:rPr>
          <w:rFonts w:ascii="Times New Roman" w:hAnsi="Times New Roman" w:cs="Times New Roman"/>
          <w:sz w:val="24"/>
          <w:szCs w:val="24"/>
        </w:rPr>
        <w:t xml:space="preserve">условий в виде числового значения на каждый год срока действия концессионного соглашения: </w:t>
      </w:r>
    </w:p>
    <w:p w:rsidR="00FC4D21" w:rsidRDefault="00FC4D21" w:rsidP="007C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C4D21" w:rsidRPr="00FC4D21" w:rsidRDefault="00FC4D21" w:rsidP="00FC4D2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</w:t>
      </w:r>
      <w:r w:rsidRPr="00FC4D21">
        <w:rPr>
          <w:rFonts w:ascii="Times New Roman" w:hAnsi="Times New Roman" w:cs="Times New Roman"/>
          <w:b/>
          <w:bCs/>
          <w:i/>
          <w:sz w:val="24"/>
          <w:szCs w:val="24"/>
        </w:rPr>
        <w:t>Критерий №1:</w:t>
      </w:r>
    </w:p>
    <w:p w:rsidR="00FC4D21" w:rsidRPr="00FC4D21" w:rsidRDefault="00FC4D21" w:rsidP="003E088E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</w:pPr>
      <w:r w:rsidRPr="00FC4D21">
        <w:rPr>
          <w:rFonts w:ascii="Times New Roman" w:eastAsia="Times New Roman" w:hAnsi="Times New Roman" w:cs="Times New Roman"/>
          <w:b/>
          <w:i/>
          <w:kern w:val="32"/>
          <w:sz w:val="24"/>
          <w:szCs w:val="24"/>
          <w:lang w:eastAsia="ru-RU"/>
        </w:rPr>
        <w:t>Предельный размер расходов на реконструкцию объекта концессионного соглашения, которые предполагается осуществить Концессионером, на каждый год срока действия концессионного соглашения</w:t>
      </w:r>
      <w:r w:rsidRPr="00FC4D21">
        <w:rPr>
          <w:rFonts w:ascii="Times New Roman" w:eastAsia="Times New Roman" w:hAnsi="Times New Roman" w:cs="Times New Roman"/>
          <w:b/>
          <w:kern w:val="32"/>
          <w:sz w:val="24"/>
          <w:szCs w:val="24"/>
          <w:lang w:eastAsia="ru-RU"/>
        </w:rPr>
        <w:t>:</w:t>
      </w:r>
    </w:p>
    <w:p w:rsidR="00FC4D21" w:rsidRPr="00FC4D21" w:rsidRDefault="00FC4D21" w:rsidP="00FC4D2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16"/>
          <w:szCs w:val="16"/>
        </w:rPr>
      </w:pPr>
    </w:p>
    <w:tbl>
      <w:tblPr>
        <w:tblpPr w:leftFromText="180" w:rightFromText="180" w:vertAnchor="text" w:horzAnchor="margin" w:tblpXSpec="center" w:tblpY="22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242"/>
        <w:gridCol w:w="1241"/>
        <w:gridCol w:w="992"/>
        <w:gridCol w:w="993"/>
        <w:gridCol w:w="1026"/>
      </w:tblGrid>
      <w:tr w:rsidR="00FC4D21" w:rsidRPr="00FC4D21" w:rsidTr="002B2D54">
        <w:trPr>
          <w:trHeight w:val="553"/>
        </w:trPr>
        <w:tc>
          <w:tcPr>
            <w:tcW w:w="2552" w:type="dxa"/>
            <w:vMerge w:val="restart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ind w:left="-284" w:firstLine="284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FC4D2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Объём расходов тыс. руб.</w:t>
            </w:r>
          </w:p>
        </w:tc>
        <w:tc>
          <w:tcPr>
            <w:tcW w:w="1701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FC4D2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 xml:space="preserve">Итого за весь период </w:t>
            </w:r>
          </w:p>
        </w:tc>
        <w:tc>
          <w:tcPr>
            <w:tcW w:w="1242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FC4D2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2025 год</w:t>
            </w:r>
          </w:p>
        </w:tc>
        <w:tc>
          <w:tcPr>
            <w:tcW w:w="1241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FC4D2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2026 год</w:t>
            </w:r>
          </w:p>
        </w:tc>
        <w:tc>
          <w:tcPr>
            <w:tcW w:w="992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FC4D2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2027 год</w:t>
            </w:r>
          </w:p>
        </w:tc>
        <w:tc>
          <w:tcPr>
            <w:tcW w:w="993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FC4D2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2028 год</w:t>
            </w:r>
          </w:p>
        </w:tc>
        <w:tc>
          <w:tcPr>
            <w:tcW w:w="1026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FC4D2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2029 год</w:t>
            </w:r>
          </w:p>
        </w:tc>
      </w:tr>
      <w:tr w:rsidR="00FC4D21" w:rsidRPr="00FC4D21" w:rsidTr="002B2D54">
        <w:trPr>
          <w:trHeight w:val="282"/>
        </w:trPr>
        <w:tc>
          <w:tcPr>
            <w:tcW w:w="2552" w:type="dxa"/>
            <w:vMerge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7195" w:type="dxa"/>
            <w:gridSpan w:val="6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FC4D2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Водоснабжение</w:t>
            </w:r>
          </w:p>
        </w:tc>
      </w:tr>
      <w:tr w:rsidR="00FC4D21" w:rsidRPr="00FC4D21" w:rsidTr="002B2D54">
        <w:trPr>
          <w:trHeight w:val="410"/>
        </w:trPr>
        <w:tc>
          <w:tcPr>
            <w:tcW w:w="2552" w:type="dxa"/>
            <w:vMerge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</w:tr>
      <w:tr w:rsidR="00FC4D21" w:rsidRPr="00FC4D21" w:rsidTr="002B2D54">
        <w:trPr>
          <w:trHeight w:val="273"/>
        </w:trPr>
        <w:tc>
          <w:tcPr>
            <w:tcW w:w="2552" w:type="dxa"/>
            <w:vMerge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7195" w:type="dxa"/>
            <w:gridSpan w:val="6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FC4D2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Водоотведение</w:t>
            </w:r>
          </w:p>
        </w:tc>
      </w:tr>
      <w:tr w:rsidR="00FC4D21" w:rsidRPr="00FC4D21" w:rsidTr="002B2D54">
        <w:trPr>
          <w:trHeight w:val="276"/>
        </w:trPr>
        <w:tc>
          <w:tcPr>
            <w:tcW w:w="2552" w:type="dxa"/>
            <w:vMerge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</w:tr>
      <w:tr w:rsidR="00FC4D21" w:rsidRPr="00FC4D21" w:rsidTr="002B2D54">
        <w:trPr>
          <w:trHeight w:val="269"/>
        </w:trPr>
        <w:tc>
          <w:tcPr>
            <w:tcW w:w="2552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  <w:r w:rsidRPr="00FC4D21">
              <w:rPr>
                <w:rFonts w:ascii="Times New Roman" w:eastAsia="Times New Roman" w:hAnsi="Times New Roman" w:cs="Times New Roman"/>
                <w:spacing w:val="-6"/>
                <w:lang w:eastAsia="ru-RU"/>
              </w:rPr>
              <w:t>Итого</w:t>
            </w:r>
          </w:p>
        </w:tc>
        <w:tc>
          <w:tcPr>
            <w:tcW w:w="1701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42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241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993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026" w:type="dxa"/>
            <w:vAlign w:val="center"/>
          </w:tcPr>
          <w:p w:rsidR="00FC4D21" w:rsidRPr="00FC4D21" w:rsidRDefault="00FC4D21" w:rsidP="00FC4D21">
            <w:pPr>
              <w:widowControl w:val="0"/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</w:tr>
    </w:tbl>
    <w:p w:rsidR="00FC4D21" w:rsidRPr="00FC4D21" w:rsidRDefault="00FC4D21" w:rsidP="00FC4D2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2"/>
          <w:sz w:val="16"/>
          <w:szCs w:val="16"/>
          <w:lang w:eastAsia="ru-RU"/>
        </w:rPr>
      </w:pPr>
    </w:p>
    <w:p w:rsidR="003E088E" w:rsidRPr="003E088E" w:rsidRDefault="003E088E" w:rsidP="003E088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 w:rsidRPr="003E088E">
        <w:rPr>
          <w:rFonts w:ascii="Times New Roman" w:hAnsi="Times New Roman" w:cs="Times New Roman"/>
          <w:b/>
          <w:i/>
          <w:sz w:val="24"/>
          <w:szCs w:val="24"/>
        </w:rPr>
        <w:t>Критерий №2:</w:t>
      </w:r>
    </w:p>
    <w:p w:rsidR="00FC4D21" w:rsidRDefault="00FC4D21" w:rsidP="00FC4D21">
      <w:pPr>
        <w:tabs>
          <w:tab w:val="left" w:pos="94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FC4D2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Долгосрочные параметры регулирования деятельности Концессионера:</w:t>
      </w:r>
    </w:p>
    <w:p w:rsidR="00DD59C8" w:rsidRDefault="00DD59C8" w:rsidP="00FC4D21">
      <w:pPr>
        <w:tabs>
          <w:tab w:val="left" w:pos="94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а) б</w:t>
      </w:r>
      <w:r w:rsidRPr="00DD59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азовый уровень операционных расходов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;</w:t>
      </w:r>
    </w:p>
    <w:p w:rsidR="00DD59C8" w:rsidRDefault="000E72C6" w:rsidP="00FC4D21">
      <w:pPr>
        <w:tabs>
          <w:tab w:val="left" w:pos="94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lastRenderedPageBreak/>
        <w:t>б</w:t>
      </w:r>
      <w:bookmarkStart w:id="0" w:name="_GoBack"/>
      <w:bookmarkEnd w:id="0"/>
      <w:r w:rsidR="00DD59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) н</w:t>
      </w:r>
      <w:r w:rsidR="00DD59C8" w:rsidRPr="00DD59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ормативный уровень прибыли (на каждый год действия концессионного соглашения)</w:t>
      </w:r>
      <w:r w:rsidR="00DD59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;</w:t>
      </w:r>
    </w:p>
    <w:p w:rsidR="00DD59C8" w:rsidRPr="00FC4D21" w:rsidRDefault="00DD59C8" w:rsidP="00FC4D21">
      <w:pPr>
        <w:tabs>
          <w:tab w:val="left" w:pos="94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в) п</w:t>
      </w:r>
      <w:r w:rsidRPr="00DD59C8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оказатели энергосбережения и энергетической эффективности на каждый год срока действия концессионного соглашения (удельный расход электроэнергии):</w:t>
      </w:r>
    </w:p>
    <w:p w:rsidR="00167BFA" w:rsidRPr="00167BFA" w:rsidRDefault="00167BFA" w:rsidP="00F054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984"/>
        <w:gridCol w:w="7199"/>
      </w:tblGrid>
      <w:tr w:rsidR="00167BFA" w:rsidRPr="00167BFA" w:rsidTr="002B2D54">
        <w:tc>
          <w:tcPr>
            <w:tcW w:w="445" w:type="dxa"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33" w:type="dxa"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Наименования критериев</w:t>
            </w:r>
          </w:p>
        </w:tc>
        <w:tc>
          <w:tcPr>
            <w:tcW w:w="12757" w:type="dxa"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Исходные значения критериев</w:t>
            </w:r>
          </w:p>
        </w:tc>
      </w:tr>
    </w:tbl>
    <w:p w:rsidR="00167BFA" w:rsidRPr="00167BFA" w:rsidRDefault="00167BFA" w:rsidP="00167BFA">
      <w:pPr>
        <w:spacing w:after="0" w:line="240" w:lineRule="auto"/>
        <w:rPr>
          <w:rFonts w:ascii="Calibri" w:eastAsia="Calibri" w:hAnsi="Calibri" w:cs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7"/>
        <w:gridCol w:w="1888"/>
        <w:gridCol w:w="486"/>
        <w:gridCol w:w="2064"/>
        <w:gridCol w:w="1041"/>
        <w:gridCol w:w="1041"/>
        <w:gridCol w:w="866"/>
        <w:gridCol w:w="1041"/>
        <w:gridCol w:w="804"/>
        <w:gridCol w:w="9"/>
      </w:tblGrid>
      <w:tr w:rsidR="00167BFA" w:rsidRPr="00167BFA" w:rsidTr="00167BFA">
        <w:tc>
          <w:tcPr>
            <w:tcW w:w="9617" w:type="dxa"/>
            <w:gridSpan w:val="10"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ВОДОСНАБЖЕНИЕ</w:t>
            </w:r>
          </w:p>
        </w:tc>
      </w:tr>
      <w:tr w:rsidR="00167BFA" w:rsidRPr="00167BFA" w:rsidTr="00A92D18">
        <w:trPr>
          <w:gridAfter w:val="1"/>
          <w:wAfter w:w="9" w:type="dxa"/>
        </w:trPr>
        <w:tc>
          <w:tcPr>
            <w:tcW w:w="377" w:type="dxa"/>
            <w:vMerge w:val="restart"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ind w:left="-113" w:right="-15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167BFA" w:rsidRPr="00167BFA" w:rsidRDefault="00167BFA" w:rsidP="00C25EC2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Максимальные значения</w:t>
            </w: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долгосрочных параметров государственного регулирования деятельности Концессионера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№ 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A92D18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2025 год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2026 год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2027 год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2028 год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2029 год</w:t>
            </w:r>
          </w:p>
        </w:tc>
      </w:tr>
      <w:tr w:rsidR="00167BFA" w:rsidRPr="00167BFA" w:rsidTr="00167BFA">
        <w:trPr>
          <w:gridAfter w:val="1"/>
          <w:wAfter w:w="9" w:type="dxa"/>
        </w:trPr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ind w:left="-146" w:right="-52" w:firstLine="146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1.1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Базовый уровень операционных расходов, тыс. руб. 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ind w:left="-108" w:right="-61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A92D18" w:rsidP="00167BFA">
            <w:pPr>
              <w:spacing w:after="0" w:line="204" w:lineRule="auto"/>
              <w:ind w:left="-108" w:right="-61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67BFA" w:rsidRPr="00167BFA" w:rsidRDefault="00A92D18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A92D18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67BFA" w:rsidRPr="00167BFA" w:rsidRDefault="00A92D18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167BFA" w:rsidRPr="00167BFA" w:rsidTr="00167BFA"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66" w:type="dxa"/>
            <w:gridSpan w:val="7"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167BFA" w:rsidRPr="00167BFA" w:rsidTr="00167BFA">
        <w:trPr>
          <w:gridAfter w:val="1"/>
          <w:wAfter w:w="9" w:type="dxa"/>
        </w:trPr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167BFA" w:rsidRPr="00167BFA" w:rsidRDefault="00167BFA" w:rsidP="00FF2319">
            <w:pPr>
              <w:spacing w:after="0" w:line="240" w:lineRule="auto"/>
              <w:ind w:left="-12" w:right="-52" w:firstLine="12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67BFA" w:rsidRPr="00167BFA" w:rsidRDefault="00167BFA" w:rsidP="00F054E4">
            <w:pPr>
              <w:spacing w:after="0" w:line="240" w:lineRule="auto"/>
              <w:ind w:left="-12" w:right="-52" w:firstLine="1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7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F054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Нормативный уровень прибыли:</w:t>
            </w:r>
          </w:p>
        </w:tc>
        <w:tc>
          <w:tcPr>
            <w:tcW w:w="1041" w:type="dxa"/>
            <w:shd w:val="clear" w:color="auto" w:fill="auto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7BFA" w:rsidRPr="00167BFA" w:rsidTr="00167BFA">
        <w:trPr>
          <w:gridAfter w:val="1"/>
          <w:wAfter w:w="9" w:type="dxa"/>
        </w:trPr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67BFA" w:rsidRPr="00167BFA" w:rsidRDefault="00167BFA" w:rsidP="00FF2319">
            <w:pPr>
              <w:spacing w:after="0" w:line="240" w:lineRule="auto"/>
              <w:ind w:left="-12" w:right="-52" w:firstLine="1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%</w:t>
            </w:r>
          </w:p>
        </w:tc>
        <w:tc>
          <w:tcPr>
            <w:tcW w:w="1041" w:type="dxa"/>
            <w:shd w:val="clear" w:color="auto" w:fill="auto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7BFA" w:rsidRPr="00167BFA" w:rsidTr="00167BFA">
        <w:trPr>
          <w:gridAfter w:val="1"/>
          <w:wAfter w:w="9" w:type="dxa"/>
        </w:trPr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67BFA" w:rsidRPr="00167BFA" w:rsidRDefault="00167BFA" w:rsidP="00FF2319">
            <w:pPr>
              <w:spacing w:after="0" w:line="240" w:lineRule="auto"/>
              <w:ind w:left="-12" w:right="-52" w:firstLine="1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тыс. руб.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7BFA" w:rsidRPr="00167BFA" w:rsidTr="00167BFA">
        <w:trPr>
          <w:gridAfter w:val="1"/>
          <w:wAfter w:w="9" w:type="dxa"/>
        </w:trPr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167BFA" w:rsidRPr="00167BFA" w:rsidRDefault="00167BFA" w:rsidP="00F054E4">
            <w:pPr>
              <w:spacing w:after="0" w:line="240" w:lineRule="auto"/>
              <w:ind w:left="-12" w:right="-52" w:firstLine="12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7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</w:t>
            </w:r>
            <w:r w:rsidR="00F054E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Уровень потерь воды</w:t>
            </w:r>
          </w:p>
        </w:tc>
        <w:tc>
          <w:tcPr>
            <w:tcW w:w="1041" w:type="dxa"/>
            <w:shd w:val="clear" w:color="auto" w:fill="auto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7BFA" w:rsidRPr="00167BFA" w:rsidTr="00167BFA">
        <w:trPr>
          <w:gridAfter w:val="1"/>
          <w:wAfter w:w="9" w:type="dxa"/>
        </w:trPr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67BFA" w:rsidRPr="00167BFA" w:rsidRDefault="00167BFA" w:rsidP="00FF2319">
            <w:pPr>
              <w:spacing w:after="0" w:line="240" w:lineRule="auto"/>
              <w:ind w:left="-12" w:right="-52" w:firstLine="1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%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7BFA" w:rsidRPr="00167BFA" w:rsidTr="00167BFA">
        <w:trPr>
          <w:gridAfter w:val="1"/>
          <w:wAfter w:w="9" w:type="dxa"/>
        </w:trPr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167BFA" w:rsidRPr="00167BFA" w:rsidRDefault="00167BFA" w:rsidP="00FF2319">
            <w:pPr>
              <w:spacing w:after="0" w:line="204" w:lineRule="auto"/>
              <w:ind w:left="-12" w:right="-52" w:firstLine="12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1.</w:t>
            </w:r>
            <w:r w:rsidR="00F054E4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4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Удельный расход электрической энергии,</w:t>
            </w: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br/>
              <w:t>кВт. ч/куб. м</w:t>
            </w:r>
          </w:p>
        </w:tc>
        <w:tc>
          <w:tcPr>
            <w:tcW w:w="1041" w:type="dxa"/>
            <w:shd w:val="clear" w:color="auto" w:fill="auto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7BFA" w:rsidRPr="00167BFA" w:rsidTr="00167BFA">
        <w:tc>
          <w:tcPr>
            <w:tcW w:w="9617" w:type="dxa"/>
            <w:gridSpan w:val="10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z w:val="24"/>
                <w:szCs w:val="24"/>
              </w:rPr>
              <w:t>ВОДООТВЕДЕНИЕ</w:t>
            </w:r>
          </w:p>
        </w:tc>
      </w:tr>
      <w:tr w:rsidR="00167BFA" w:rsidRPr="00167BFA" w:rsidTr="00167BFA">
        <w:trPr>
          <w:gridAfter w:val="1"/>
          <w:wAfter w:w="9" w:type="dxa"/>
        </w:trPr>
        <w:tc>
          <w:tcPr>
            <w:tcW w:w="377" w:type="dxa"/>
            <w:vMerge w:val="restart"/>
            <w:shd w:val="clear" w:color="auto" w:fill="auto"/>
          </w:tcPr>
          <w:p w:rsidR="00167BFA" w:rsidRPr="00167BFA" w:rsidRDefault="006A2302" w:rsidP="006A2302">
            <w:pPr>
              <w:spacing w:after="0" w:line="240" w:lineRule="auto"/>
              <w:ind w:left="-13" w:right="-8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  <w:r w:rsidR="00167BFA" w:rsidRPr="00167BF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8" w:type="dxa"/>
            <w:vMerge w:val="restart"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7BFA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 xml:space="preserve">Максимальные значения </w:t>
            </w: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долгосрочных параметров государственного регулирования деятельности Концессионера</w:t>
            </w:r>
          </w:p>
        </w:tc>
        <w:tc>
          <w:tcPr>
            <w:tcW w:w="486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№ 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Наименование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2025 год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2026 год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2027  год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2028 год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ind w:left="-108"/>
              <w:jc w:val="center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2029 год</w:t>
            </w:r>
          </w:p>
        </w:tc>
      </w:tr>
      <w:tr w:rsidR="00167BFA" w:rsidRPr="00167BFA" w:rsidTr="00167BFA">
        <w:trPr>
          <w:gridAfter w:val="1"/>
          <w:wAfter w:w="9" w:type="dxa"/>
        </w:trPr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167BFA" w:rsidRPr="00167BFA" w:rsidRDefault="006A2302" w:rsidP="006A2302">
            <w:pPr>
              <w:spacing w:after="0" w:line="204" w:lineRule="auto"/>
              <w:ind w:left="-146" w:right="-52" w:firstLine="134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2</w:t>
            </w:r>
            <w:r w:rsidR="00167BFA"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.1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Базовый уровень операционных расходов, тыс. руб. 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ind w:right="-61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  <w:p w:rsidR="00167BFA" w:rsidRPr="00167BFA" w:rsidRDefault="00167BFA" w:rsidP="00167BFA">
            <w:pPr>
              <w:spacing w:after="0" w:line="204" w:lineRule="auto"/>
              <w:ind w:right="-61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ind w:left="-108" w:right="-61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866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  <w:tc>
          <w:tcPr>
            <w:tcW w:w="80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-</w:t>
            </w:r>
          </w:p>
        </w:tc>
      </w:tr>
      <w:tr w:rsidR="00167BFA" w:rsidRPr="00167BFA" w:rsidTr="00167BFA"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</w:tcPr>
          <w:p w:rsidR="00167BFA" w:rsidRPr="00167BFA" w:rsidRDefault="00167BFA" w:rsidP="006A2302">
            <w:pPr>
              <w:spacing w:after="0" w:line="240" w:lineRule="auto"/>
              <w:ind w:right="-52" w:firstLine="1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866" w:type="dxa"/>
            <w:gridSpan w:val="7"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7BFA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Показатели энергосбережения и энергетической эффективности</w:t>
            </w:r>
          </w:p>
        </w:tc>
      </w:tr>
      <w:tr w:rsidR="00167BFA" w:rsidRPr="00167BFA" w:rsidTr="00167BFA">
        <w:trPr>
          <w:gridAfter w:val="1"/>
          <w:wAfter w:w="9" w:type="dxa"/>
        </w:trPr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vMerge w:val="restart"/>
            <w:shd w:val="clear" w:color="auto" w:fill="auto"/>
          </w:tcPr>
          <w:p w:rsidR="00167BFA" w:rsidRPr="00167BFA" w:rsidRDefault="006A2302" w:rsidP="006A2302">
            <w:pPr>
              <w:spacing w:after="0" w:line="240" w:lineRule="auto"/>
              <w:ind w:right="-193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2.2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Нормативный уровень прибыли:</w:t>
            </w:r>
          </w:p>
        </w:tc>
        <w:tc>
          <w:tcPr>
            <w:tcW w:w="1041" w:type="dxa"/>
            <w:shd w:val="clear" w:color="auto" w:fill="auto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bottom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7BFA" w:rsidRPr="00167BFA" w:rsidTr="00167BFA">
        <w:trPr>
          <w:gridAfter w:val="1"/>
          <w:wAfter w:w="9" w:type="dxa"/>
        </w:trPr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67BFA" w:rsidRPr="00167BFA" w:rsidRDefault="00167BFA" w:rsidP="006A2302">
            <w:pPr>
              <w:spacing w:after="0" w:line="240" w:lineRule="auto"/>
              <w:ind w:right="-52" w:firstLine="1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%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7BFA" w:rsidRPr="00167BFA" w:rsidTr="00167BFA">
        <w:trPr>
          <w:gridAfter w:val="1"/>
          <w:wAfter w:w="9" w:type="dxa"/>
        </w:trPr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vMerge/>
            <w:shd w:val="clear" w:color="auto" w:fill="auto"/>
          </w:tcPr>
          <w:p w:rsidR="00167BFA" w:rsidRPr="00167BFA" w:rsidRDefault="00167BFA" w:rsidP="006A2302">
            <w:pPr>
              <w:spacing w:after="0" w:line="240" w:lineRule="auto"/>
              <w:ind w:right="-52" w:firstLine="134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тыс. руб.</w:t>
            </w: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  <w:tr w:rsidR="00167BFA" w:rsidRPr="00167BFA" w:rsidTr="00167BFA">
        <w:trPr>
          <w:gridAfter w:val="1"/>
          <w:wAfter w:w="9" w:type="dxa"/>
        </w:trPr>
        <w:tc>
          <w:tcPr>
            <w:tcW w:w="377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88" w:type="dxa"/>
            <w:vMerge/>
            <w:shd w:val="clear" w:color="auto" w:fill="auto"/>
          </w:tcPr>
          <w:p w:rsidR="00167BFA" w:rsidRPr="00167BFA" w:rsidRDefault="00167BFA" w:rsidP="00167B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 w:rsidR="00167BFA" w:rsidRPr="00167BFA" w:rsidRDefault="006A2302" w:rsidP="006A2302">
            <w:pPr>
              <w:spacing w:after="0" w:line="204" w:lineRule="auto"/>
              <w:ind w:left="-146" w:right="-52" w:firstLine="134"/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2.3</w:t>
            </w:r>
          </w:p>
        </w:tc>
        <w:tc>
          <w:tcPr>
            <w:tcW w:w="206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  <w:r w:rsidRPr="00167BFA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Удельный расход электрической энергии, кВт. ч/куб. м</w:t>
            </w:r>
          </w:p>
        </w:tc>
        <w:tc>
          <w:tcPr>
            <w:tcW w:w="1041" w:type="dxa"/>
            <w:shd w:val="clear" w:color="auto" w:fill="auto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804" w:type="dxa"/>
            <w:shd w:val="clear" w:color="auto" w:fill="auto"/>
            <w:vAlign w:val="center"/>
          </w:tcPr>
          <w:p w:rsidR="00167BFA" w:rsidRPr="00167BFA" w:rsidRDefault="00167BFA" w:rsidP="00167BFA">
            <w:pPr>
              <w:spacing w:after="0" w:line="204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FC4D21" w:rsidRPr="00332B7A" w:rsidRDefault="00FC4D21" w:rsidP="007C0B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826AF8" w:rsidRDefault="00826AF8" w:rsidP="00167B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6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Расчет </w:t>
      </w:r>
      <w:r w:rsidRPr="00167BFA">
        <w:rPr>
          <w:rStyle w:val="js-doc-mark"/>
          <w:rFonts w:ascii="Times New Roman" w:hAnsi="Times New Roman" w:cs="Times New Roman"/>
          <w:color w:val="000000"/>
          <w:sz w:val="24"/>
          <w:szCs w:val="24"/>
        </w:rPr>
        <w:t>базового</w:t>
      </w:r>
      <w:r w:rsidRPr="0016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67BFA">
        <w:rPr>
          <w:rStyle w:val="js-doc-mark"/>
          <w:rFonts w:ascii="Times New Roman" w:hAnsi="Times New Roman" w:cs="Times New Roman"/>
          <w:color w:val="000000"/>
          <w:sz w:val="24"/>
          <w:szCs w:val="24"/>
        </w:rPr>
        <w:t>уровня</w:t>
      </w:r>
      <w:r w:rsidR="0016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операционных </w:t>
      </w:r>
      <w:r w:rsidRPr="00167B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расходов в последующие годы действия концессионного соглашения осуществляется в соответствии с законодательством Российской Федерации в сфере государственного регулирования цен (тарифов).</w:t>
      </w:r>
    </w:p>
    <w:p w:rsidR="00332B7A" w:rsidRPr="00332B7A" w:rsidRDefault="00332B7A" w:rsidP="00167BF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2282A" w:rsidRPr="00332B7A" w:rsidRDefault="0022282A" w:rsidP="00332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2B7A">
        <w:rPr>
          <w:rFonts w:ascii="Times New Roman" w:hAnsi="Times New Roman" w:cs="Times New Roman"/>
          <w:b/>
          <w:bCs/>
          <w:i/>
          <w:sz w:val="24"/>
          <w:szCs w:val="24"/>
        </w:rPr>
        <w:t>Критерий №</w:t>
      </w:r>
      <w:r w:rsidR="002C57D3" w:rsidRPr="00332B7A">
        <w:rPr>
          <w:rFonts w:ascii="Times New Roman" w:hAnsi="Times New Roman" w:cs="Times New Roman"/>
          <w:b/>
          <w:bCs/>
          <w:i/>
          <w:sz w:val="24"/>
          <w:szCs w:val="24"/>
        </w:rPr>
        <w:t>3</w:t>
      </w:r>
      <w:r w:rsidRPr="00332B7A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536E54" w:rsidRDefault="0022282A" w:rsidP="00332B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32B7A">
        <w:rPr>
          <w:rFonts w:ascii="Times New Roman" w:hAnsi="Times New Roman" w:cs="Times New Roman"/>
          <w:b/>
          <w:bCs/>
          <w:i/>
          <w:sz w:val="24"/>
          <w:szCs w:val="24"/>
        </w:rPr>
        <w:t>Плановые значения показателей деятельности концессионера</w:t>
      </w:r>
      <w:r w:rsidR="00536E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в соответствии с приказом</w:t>
      </w:r>
      <w:r w:rsidR="00536E54" w:rsidRPr="00536E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Минстроя России от 04.04.2014</w:t>
      </w:r>
      <w:r w:rsidR="00536E54">
        <w:rPr>
          <w:rFonts w:ascii="Times New Roman" w:hAnsi="Times New Roman" w:cs="Times New Roman"/>
          <w:b/>
          <w:bCs/>
          <w:i/>
          <w:sz w:val="24"/>
          <w:szCs w:val="24"/>
        </w:rPr>
        <w:t>г. №</w:t>
      </w:r>
      <w:r w:rsidR="00536E54" w:rsidRPr="00536E54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162/пр </w:t>
      </w:r>
      <w:r w:rsidR="00536E54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="00536E54" w:rsidRPr="00536E54">
        <w:rPr>
          <w:rFonts w:ascii="Times New Roman" w:hAnsi="Times New Roman" w:cs="Times New Roman"/>
          <w:b/>
          <w:bCs/>
          <w:i/>
          <w:sz w:val="24"/>
          <w:szCs w:val="24"/>
        </w:rPr>
        <w:t>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</w:t>
      </w:r>
      <w:r w:rsidR="00536E54">
        <w:rPr>
          <w:rFonts w:ascii="Times New Roman" w:hAnsi="Times New Roman" w:cs="Times New Roman"/>
          <w:b/>
          <w:bCs/>
          <w:i/>
          <w:sz w:val="24"/>
          <w:szCs w:val="24"/>
        </w:rPr>
        <w:t>ских значений таких показателей».</w:t>
      </w:r>
    </w:p>
    <w:p w:rsidR="00464D40" w:rsidRDefault="00CF0243" w:rsidP="00741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F5C91">
        <w:rPr>
          <w:rFonts w:ascii="Times New Roman" w:hAnsi="Times New Roman" w:cs="Times New Roman"/>
          <w:sz w:val="24"/>
          <w:szCs w:val="24"/>
        </w:rPr>
        <w:t xml:space="preserve">2) </w:t>
      </w:r>
      <w:r w:rsidR="00464D40" w:rsidRPr="00464D40">
        <w:rPr>
          <w:rFonts w:ascii="Times New Roman" w:hAnsi="Times New Roman" w:cs="Times New Roman"/>
          <w:sz w:val="24"/>
          <w:szCs w:val="24"/>
        </w:rPr>
        <w:t>Мы согласны выполнить работы в соответствии с требованиями конкурсной документации и на условиях, которые мы представили в н</w:t>
      </w:r>
      <w:r w:rsidR="00464D40">
        <w:rPr>
          <w:rFonts w:ascii="Times New Roman" w:hAnsi="Times New Roman" w:cs="Times New Roman"/>
          <w:sz w:val="24"/>
          <w:szCs w:val="24"/>
        </w:rPr>
        <w:t xml:space="preserve">астоящем конкурсном предложении.  </w:t>
      </w:r>
    </w:p>
    <w:p w:rsidR="0022282A" w:rsidRPr="002F5C91" w:rsidRDefault="00464D40" w:rsidP="00741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F0243" w:rsidRPr="002F5C91">
        <w:rPr>
          <w:rFonts w:ascii="Times New Roman" w:hAnsi="Times New Roman" w:cs="Times New Roman"/>
          <w:sz w:val="24"/>
          <w:szCs w:val="24"/>
        </w:rPr>
        <w:t>еречень мероприятий по реконструкции Объекта концессионного соглашения, обеспечивающих достижение целей и минимально допустимых плановых значений показателей деятельности Концессионера, с описанием основных характеристик этих мероприятий и сроков проведения соответствующих мероприятий</w:t>
      </w:r>
      <w:r w:rsidR="003B61AD" w:rsidRPr="002F5C91">
        <w:rPr>
          <w:rFonts w:ascii="Times New Roman" w:hAnsi="Times New Roman" w:cs="Times New Roman"/>
          <w:sz w:val="24"/>
          <w:szCs w:val="24"/>
        </w:rPr>
        <w:t xml:space="preserve"> (исходя из </w:t>
      </w:r>
      <w:r w:rsidR="003B61AD" w:rsidRPr="002F5C91">
        <w:rPr>
          <w:rFonts w:ascii="Times New Roman" w:hAnsi="Times New Roman" w:cs="Times New Roman"/>
          <w:bCs/>
          <w:i/>
          <w:sz w:val="24"/>
          <w:szCs w:val="24"/>
        </w:rPr>
        <w:t xml:space="preserve">Задания и </w:t>
      </w:r>
      <w:r w:rsidR="003B61AD" w:rsidRPr="002F5C91">
        <w:rPr>
          <w:rFonts w:ascii="Times New Roman" w:hAnsi="Times New Roman" w:cs="Times New Roman"/>
          <w:i/>
          <w:sz w:val="24"/>
          <w:szCs w:val="24"/>
        </w:rPr>
        <w:lastRenderedPageBreak/>
        <w:t>минимально допустимых плановых значений показателей деятельности концессионера</w:t>
      </w:r>
      <w:r w:rsidR="003B61AD" w:rsidRPr="002F5C91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445242" w:rsidRPr="002F5C91">
        <w:rPr>
          <w:rFonts w:ascii="Times New Roman" w:hAnsi="Times New Roman" w:cs="Times New Roman"/>
          <w:bCs/>
          <w:sz w:val="24"/>
          <w:szCs w:val="24"/>
        </w:rPr>
        <w:t xml:space="preserve">Приложение </w:t>
      </w:r>
      <w:r w:rsidR="0025750F">
        <w:rPr>
          <w:rFonts w:ascii="Times New Roman" w:hAnsi="Times New Roman" w:cs="Times New Roman"/>
          <w:bCs/>
          <w:sz w:val="24"/>
          <w:szCs w:val="24"/>
        </w:rPr>
        <w:t>4</w:t>
      </w:r>
      <w:r w:rsidR="003B61AD" w:rsidRPr="002F5C91">
        <w:rPr>
          <w:rFonts w:ascii="Times New Roman" w:hAnsi="Times New Roman" w:cs="Times New Roman"/>
          <w:bCs/>
          <w:sz w:val="24"/>
          <w:szCs w:val="24"/>
        </w:rPr>
        <w:t xml:space="preserve"> к </w:t>
      </w:r>
      <w:r w:rsidR="0025750F">
        <w:rPr>
          <w:rFonts w:ascii="Times New Roman" w:hAnsi="Times New Roman" w:cs="Times New Roman"/>
          <w:bCs/>
          <w:sz w:val="24"/>
          <w:szCs w:val="24"/>
        </w:rPr>
        <w:t>Концессионному соглашению</w:t>
      </w:r>
      <w:r w:rsidR="00FC23BF" w:rsidRPr="002F5C91">
        <w:rPr>
          <w:rFonts w:ascii="Times New Roman" w:hAnsi="Times New Roman" w:cs="Times New Roman"/>
          <w:bCs/>
          <w:sz w:val="24"/>
          <w:szCs w:val="24"/>
        </w:rPr>
        <w:t>)</w:t>
      </w:r>
      <w:r w:rsidR="00CF0243" w:rsidRPr="002F5C91">
        <w:rPr>
          <w:rFonts w:ascii="Times New Roman" w:hAnsi="Times New Roman" w:cs="Times New Roman"/>
          <w:sz w:val="24"/>
          <w:szCs w:val="24"/>
        </w:rPr>
        <w:t>:</w:t>
      </w:r>
    </w:p>
    <w:p w:rsidR="00CF0243" w:rsidRPr="002F5C91" w:rsidRDefault="00CF0243" w:rsidP="007414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5C91">
        <w:rPr>
          <w:rFonts w:ascii="Times New Roman" w:hAnsi="Times New Roman" w:cs="Times New Roman"/>
          <w:sz w:val="24"/>
          <w:szCs w:val="24"/>
        </w:rPr>
        <w:t>1)_____________________________________________________________________</w:t>
      </w:r>
    </w:p>
    <w:p w:rsidR="00CF0243" w:rsidRPr="002F5C91" w:rsidRDefault="00CF0243" w:rsidP="007414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5C91">
        <w:rPr>
          <w:rFonts w:ascii="Times New Roman" w:hAnsi="Times New Roman" w:cs="Times New Roman"/>
          <w:sz w:val="24"/>
          <w:szCs w:val="24"/>
        </w:rPr>
        <w:t>2)_____________________________________________________________________</w:t>
      </w:r>
    </w:p>
    <w:p w:rsidR="00CF0243" w:rsidRPr="002F5C91" w:rsidRDefault="00CF0243" w:rsidP="007414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5C91">
        <w:rPr>
          <w:rFonts w:ascii="Times New Roman" w:hAnsi="Times New Roman" w:cs="Times New Roman"/>
          <w:sz w:val="24"/>
          <w:szCs w:val="24"/>
        </w:rPr>
        <w:t>3)_____________________________________________________________________</w:t>
      </w:r>
    </w:p>
    <w:p w:rsidR="00CF0243" w:rsidRPr="002F5C91" w:rsidRDefault="00CF0243" w:rsidP="0074143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F5C91">
        <w:rPr>
          <w:rFonts w:ascii="Times New Roman" w:hAnsi="Times New Roman" w:cs="Times New Roman"/>
          <w:sz w:val="24"/>
          <w:szCs w:val="24"/>
        </w:rPr>
        <w:t>4)_____________________________________________________________________</w:t>
      </w:r>
    </w:p>
    <w:p w:rsidR="00CF0243" w:rsidRPr="009B0439" w:rsidRDefault="00CF0243" w:rsidP="00CF024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B0439">
        <w:rPr>
          <w:rFonts w:ascii="Times New Roman" w:hAnsi="Times New Roman" w:cs="Times New Roman"/>
          <w:sz w:val="20"/>
          <w:szCs w:val="20"/>
        </w:rPr>
        <w:t>и т.д.……</w:t>
      </w:r>
    </w:p>
    <w:p w:rsidR="00CF0243" w:rsidRPr="009B0439" w:rsidRDefault="00CF0243" w:rsidP="00CF024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77918" w:rsidRPr="002A72AF" w:rsidRDefault="00D77918" w:rsidP="002A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2AF">
        <w:rPr>
          <w:rFonts w:ascii="Times New Roman" w:hAnsi="Times New Roman" w:cs="Times New Roman"/>
          <w:sz w:val="24"/>
          <w:szCs w:val="24"/>
        </w:rPr>
        <w:t>2. Настоящим Участник конкурса в связи с представлением своего Конкурсного предложения подтверждает:</w:t>
      </w:r>
    </w:p>
    <w:p w:rsidR="00D77918" w:rsidRPr="002A72AF" w:rsidRDefault="00D77918" w:rsidP="002A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2AF">
        <w:rPr>
          <w:rFonts w:ascii="Times New Roman" w:hAnsi="Times New Roman" w:cs="Times New Roman"/>
          <w:sz w:val="24"/>
          <w:szCs w:val="24"/>
        </w:rPr>
        <w:t xml:space="preserve">- свое полное ознакомление и согласие с положениями конкурсной документации к открытому конкурсу на право заключения концессионного соглашения в отношении объектов </w:t>
      </w:r>
      <w:r w:rsidR="002A72AF" w:rsidRPr="002A72AF">
        <w:rPr>
          <w:rFonts w:ascii="Times New Roman" w:hAnsi="Times New Roman" w:cs="Times New Roman"/>
          <w:sz w:val="24"/>
          <w:szCs w:val="24"/>
        </w:rPr>
        <w:t>централизованных систем холодного водоснабжения и водоотведения, расположенных на территории сельских поселений Хотынецкого района Орловской области, находящихся в собственности муниципального образования Хотынецкий район Орловской области</w:t>
      </w:r>
      <w:r w:rsidRPr="002A72AF">
        <w:rPr>
          <w:rFonts w:ascii="Times New Roman" w:hAnsi="Times New Roman" w:cs="Times New Roman"/>
          <w:sz w:val="24"/>
          <w:szCs w:val="24"/>
        </w:rPr>
        <w:t>, именуемой далее – Конкурсная документация;</w:t>
      </w:r>
    </w:p>
    <w:p w:rsidR="00D77918" w:rsidRDefault="00D77918" w:rsidP="002A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2AF">
        <w:rPr>
          <w:rFonts w:ascii="Times New Roman" w:hAnsi="Times New Roman" w:cs="Times New Roman"/>
          <w:sz w:val="24"/>
          <w:szCs w:val="24"/>
        </w:rPr>
        <w:t>- надлежащее выполнение положений Конкурсной документации при подготовке и представлении настоящего Конкурсного предложения.</w:t>
      </w:r>
    </w:p>
    <w:p w:rsidR="00464D40" w:rsidRPr="00464D40" w:rsidRDefault="00464D40" w:rsidP="00464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64D40">
        <w:rPr>
          <w:rFonts w:ascii="Times New Roman" w:hAnsi="Times New Roman" w:cs="Times New Roman"/>
          <w:sz w:val="24"/>
          <w:szCs w:val="24"/>
        </w:rPr>
        <w:t>Нам разъяснено и понятно, что:</w:t>
      </w:r>
    </w:p>
    <w:p w:rsidR="00464D40" w:rsidRPr="00464D40" w:rsidRDefault="00464D40" w:rsidP="00464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4D40">
        <w:rPr>
          <w:rFonts w:ascii="Times New Roman" w:hAnsi="Times New Roman" w:cs="Times New Roman"/>
          <w:sz w:val="24"/>
          <w:szCs w:val="24"/>
        </w:rPr>
        <w:t>заключение концессионного соглашения является для победителя открытого конкурса обязательным;</w:t>
      </w:r>
    </w:p>
    <w:p w:rsidR="00464D40" w:rsidRPr="002A72AF" w:rsidRDefault="00464D40" w:rsidP="00464D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4D40">
        <w:rPr>
          <w:rFonts w:ascii="Times New Roman" w:hAnsi="Times New Roman" w:cs="Times New Roman"/>
          <w:sz w:val="24"/>
          <w:szCs w:val="24"/>
        </w:rPr>
        <w:t>участник открытого конкурса, признанный конкурсной комиссией победителем открытого конкурса, не вправе отказаться от заключения концессионного соглашения в срок, установленный конкурсной документацией, и на условиях, предложенных им в настоящем конкурсном предложении.</w:t>
      </w:r>
    </w:p>
    <w:p w:rsidR="00D77918" w:rsidRDefault="00464D40" w:rsidP="002A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7918" w:rsidRPr="002A72AF">
        <w:rPr>
          <w:rFonts w:ascii="Times New Roman" w:hAnsi="Times New Roman" w:cs="Times New Roman"/>
          <w:sz w:val="24"/>
          <w:szCs w:val="24"/>
        </w:rPr>
        <w:t>. Настоящим Участник конкурса выражает намерение участвовать в Конкурсе на условиях, установленных в Конкурсной документации, и, в случае признания его Конкурсной комиссией Победителем, заключить и испол</w:t>
      </w:r>
      <w:r w:rsidR="00375E50" w:rsidRPr="002A72AF">
        <w:rPr>
          <w:rFonts w:ascii="Times New Roman" w:hAnsi="Times New Roman" w:cs="Times New Roman"/>
          <w:sz w:val="24"/>
          <w:szCs w:val="24"/>
        </w:rPr>
        <w:t>нить Концессионное соглашение в соответствии с требованиями Конкурсной документации и условиями представленных конкурсных предложений,</w:t>
      </w:r>
      <w:r w:rsidR="00D77918" w:rsidRPr="002A72AF">
        <w:rPr>
          <w:rFonts w:ascii="Times New Roman" w:hAnsi="Times New Roman" w:cs="Times New Roman"/>
          <w:sz w:val="24"/>
          <w:szCs w:val="24"/>
        </w:rPr>
        <w:t xml:space="preserve"> а также выполнить иные</w:t>
      </w:r>
      <w:r w:rsidR="00906FE4" w:rsidRPr="002A72AF">
        <w:rPr>
          <w:rFonts w:ascii="Times New Roman" w:hAnsi="Times New Roman" w:cs="Times New Roman"/>
          <w:sz w:val="24"/>
          <w:szCs w:val="24"/>
        </w:rPr>
        <w:t>,</w:t>
      </w:r>
      <w:r w:rsidR="00D77918" w:rsidRPr="002A72AF">
        <w:rPr>
          <w:rFonts w:ascii="Times New Roman" w:hAnsi="Times New Roman" w:cs="Times New Roman"/>
          <w:sz w:val="24"/>
          <w:szCs w:val="24"/>
        </w:rPr>
        <w:t xml:space="preserve"> связанные с участием в Конкурсе требования Конкурсной документации.</w:t>
      </w:r>
    </w:p>
    <w:p w:rsidR="00464D40" w:rsidRPr="00464D40" w:rsidRDefault="0026080B" w:rsidP="0026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464D40" w:rsidRPr="00464D40">
        <w:rPr>
          <w:rFonts w:ascii="Times New Roman" w:hAnsi="Times New Roman" w:cs="Times New Roman"/>
          <w:sz w:val="24"/>
          <w:szCs w:val="24"/>
        </w:rPr>
        <w:t>Настоящим гарантируем достоверность информации, представленной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D40" w:rsidRPr="00464D40">
        <w:rPr>
          <w:rFonts w:ascii="Times New Roman" w:hAnsi="Times New Roman" w:cs="Times New Roman"/>
          <w:sz w:val="24"/>
          <w:szCs w:val="24"/>
        </w:rPr>
        <w:t>нами в настоящем конкурсном предложении, и подтверждаем право конкурсной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D40" w:rsidRPr="00464D40">
        <w:rPr>
          <w:rFonts w:ascii="Times New Roman" w:hAnsi="Times New Roman" w:cs="Times New Roman"/>
          <w:sz w:val="24"/>
          <w:szCs w:val="24"/>
        </w:rPr>
        <w:t>комиссии:</w:t>
      </w:r>
    </w:p>
    <w:p w:rsidR="00464D40" w:rsidRPr="00464D40" w:rsidRDefault="0026080B" w:rsidP="0026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4D40" w:rsidRPr="00464D40">
        <w:rPr>
          <w:rFonts w:ascii="Times New Roman" w:hAnsi="Times New Roman" w:cs="Times New Roman"/>
          <w:sz w:val="24"/>
          <w:szCs w:val="24"/>
        </w:rPr>
        <w:t>запрашивать в уполномоченных органах власти и у упомянутых в нашем конкурсном предложении юридических и физических лиц информацию, уточняющую представленные нами в нём сведения;</w:t>
      </w:r>
    </w:p>
    <w:p w:rsidR="00464D40" w:rsidRPr="002A72AF" w:rsidRDefault="0026080B" w:rsidP="002608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="00464D40" w:rsidRPr="00464D40">
        <w:rPr>
          <w:rFonts w:ascii="Times New Roman" w:hAnsi="Times New Roman" w:cs="Times New Roman"/>
          <w:sz w:val="24"/>
          <w:szCs w:val="24"/>
        </w:rPr>
        <w:t>атребовать у нас представления в срок, установленный в конкурсной документации, и в письменном (устном) виде разъяснений положений документов и материалов, содержащихся в составе нашего конкурсного предложения.</w:t>
      </w:r>
    </w:p>
    <w:p w:rsidR="00512A2F" w:rsidRPr="00512A2F" w:rsidRDefault="00512A2F" w:rsidP="00512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12A2F">
        <w:rPr>
          <w:rFonts w:ascii="Times New Roman" w:hAnsi="Times New Roman" w:cs="Times New Roman"/>
          <w:sz w:val="24"/>
          <w:szCs w:val="24"/>
        </w:rPr>
        <w:t>Сообщаем, что для оперативного уведомления нас по вопросам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A2F">
        <w:rPr>
          <w:rFonts w:ascii="Times New Roman" w:hAnsi="Times New Roman" w:cs="Times New Roman"/>
          <w:sz w:val="24"/>
          <w:szCs w:val="24"/>
        </w:rPr>
        <w:t>организационного характера и взаимодействия с конкурсной комиссией нами</w:t>
      </w:r>
      <w:r>
        <w:rPr>
          <w:rFonts w:ascii="Times New Roman" w:hAnsi="Times New Roman" w:cs="Times New Roman"/>
          <w:sz w:val="24"/>
          <w:szCs w:val="24"/>
        </w:rPr>
        <w:t xml:space="preserve"> уполномочен </w:t>
      </w:r>
      <w:r w:rsidRPr="00512A2F">
        <w:rPr>
          <w:rFonts w:ascii="Times New Roman" w:hAnsi="Times New Roman" w:cs="Times New Roman"/>
          <w:sz w:val="24"/>
          <w:szCs w:val="24"/>
        </w:rPr>
        <w:t>(контактная информация об уполномоченном лице)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_____________________________________________.</w:t>
      </w:r>
    </w:p>
    <w:p w:rsidR="00512A2F" w:rsidRPr="00512A2F" w:rsidRDefault="00512A2F" w:rsidP="00512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A2F">
        <w:rPr>
          <w:rFonts w:ascii="Times New Roman" w:hAnsi="Times New Roman" w:cs="Times New Roman"/>
          <w:sz w:val="24"/>
          <w:szCs w:val="24"/>
        </w:rPr>
        <w:t>Все сведения о проведении открытого конкурса просим сообщать указанному уполномоченному лицу.</w:t>
      </w:r>
    </w:p>
    <w:p w:rsidR="00512A2F" w:rsidRPr="00512A2F" w:rsidRDefault="00512A2F" w:rsidP="00512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A2F">
        <w:rPr>
          <w:rFonts w:ascii="Times New Roman" w:hAnsi="Times New Roman" w:cs="Times New Roman"/>
          <w:sz w:val="24"/>
          <w:szCs w:val="24"/>
        </w:rPr>
        <w:t>8. Ю</w:t>
      </w:r>
      <w:r>
        <w:rPr>
          <w:rFonts w:ascii="Times New Roman" w:hAnsi="Times New Roman" w:cs="Times New Roman"/>
          <w:sz w:val="24"/>
          <w:szCs w:val="24"/>
        </w:rPr>
        <w:t>ридический и фактический адреса, факс</w:t>
      </w:r>
      <w:r w:rsidRPr="00512A2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2A2F">
        <w:rPr>
          <w:rFonts w:ascii="Times New Roman" w:hAnsi="Times New Roman" w:cs="Times New Roman"/>
          <w:sz w:val="24"/>
          <w:szCs w:val="24"/>
        </w:rPr>
        <w:t>банковские реквизиты:</w:t>
      </w:r>
      <w:r w:rsidRPr="00512A2F">
        <w:rPr>
          <w:rFonts w:ascii="Times New Roman" w:hAnsi="Times New Roman" w:cs="Times New Roman"/>
          <w:sz w:val="24"/>
          <w:szCs w:val="24"/>
        </w:rPr>
        <w:tab/>
      </w:r>
    </w:p>
    <w:p w:rsidR="00CF0243" w:rsidRDefault="00512A2F" w:rsidP="00512A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2A2F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512A2F">
        <w:rPr>
          <w:rFonts w:ascii="Times New Roman" w:hAnsi="Times New Roman" w:cs="Times New Roman"/>
          <w:sz w:val="24"/>
          <w:szCs w:val="24"/>
        </w:rPr>
        <w:tab/>
      </w:r>
    </w:p>
    <w:p w:rsidR="00512A2F" w:rsidRPr="002A72AF" w:rsidRDefault="00512A2F" w:rsidP="002A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F0243" w:rsidRPr="002A72AF" w:rsidRDefault="00CF0243" w:rsidP="002A72A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de-DE"/>
        </w:rPr>
      </w:pPr>
      <w:r w:rsidRPr="002A72AF">
        <w:rPr>
          <w:rFonts w:ascii="Times New Roman" w:hAnsi="Times New Roman" w:cs="Times New Roman"/>
          <w:sz w:val="24"/>
          <w:szCs w:val="24"/>
        </w:rPr>
        <w:t xml:space="preserve">К настоящему конкурсному предложению прилагаются документы согласно Описи </w:t>
      </w:r>
      <w:r w:rsidR="00375E50" w:rsidRPr="002A72AF">
        <w:rPr>
          <w:rFonts w:ascii="Times New Roman" w:hAnsi="Times New Roman" w:cs="Times New Roman"/>
          <w:sz w:val="24"/>
          <w:szCs w:val="24"/>
        </w:rPr>
        <w:t xml:space="preserve">(в произвольной форме) </w:t>
      </w:r>
      <w:r w:rsidRPr="002A72AF">
        <w:rPr>
          <w:rFonts w:ascii="Times New Roman" w:hAnsi="Times New Roman" w:cs="Times New Roman"/>
          <w:sz w:val="24"/>
          <w:szCs w:val="24"/>
        </w:rPr>
        <w:t>на _____ листах.</w:t>
      </w:r>
    </w:p>
    <w:p w:rsidR="00D77918" w:rsidRPr="002A72AF" w:rsidRDefault="00D77918" w:rsidP="002A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06FE4" w:rsidRPr="002A72AF" w:rsidRDefault="00906FE4" w:rsidP="002A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7918" w:rsidRPr="002A72AF" w:rsidRDefault="00CF0243" w:rsidP="002A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72AF">
        <w:rPr>
          <w:rFonts w:ascii="Times New Roman" w:hAnsi="Times New Roman" w:cs="Times New Roman"/>
          <w:sz w:val="24"/>
          <w:szCs w:val="24"/>
        </w:rPr>
        <w:t>Участник конкурса:</w:t>
      </w:r>
      <w:r w:rsidR="002A72AF">
        <w:rPr>
          <w:rFonts w:ascii="Times New Roman" w:hAnsi="Times New Roman" w:cs="Times New Roman"/>
          <w:sz w:val="24"/>
          <w:szCs w:val="24"/>
        </w:rPr>
        <w:t xml:space="preserve"> </w:t>
      </w:r>
      <w:r w:rsidR="00906FE4" w:rsidRPr="002A72AF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F0243" w:rsidRPr="002A72AF" w:rsidRDefault="00CF0243" w:rsidP="002A72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77918" w:rsidRPr="002A72AF" w:rsidRDefault="002A72AF" w:rsidP="002A72A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Наименование/ ФИО             </w:t>
      </w:r>
      <w:r>
        <w:rPr>
          <w:rFonts w:ascii="Times New Roman" w:hAnsi="Times New Roman" w:cs="Times New Roman"/>
        </w:rPr>
        <w:t xml:space="preserve">подпись с расшифровкой            </w:t>
      </w:r>
      <w:r w:rsidR="00D77918" w:rsidRPr="002A72AF">
        <w:rPr>
          <w:rFonts w:ascii="Times New Roman" w:hAnsi="Times New Roman" w:cs="Times New Roman"/>
        </w:rPr>
        <w:t>печать (при наличии)</w:t>
      </w:r>
    </w:p>
    <w:p w:rsidR="00CF0243" w:rsidRPr="009B0439" w:rsidRDefault="00CF0243" w:rsidP="00D77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F0243" w:rsidRPr="009B0439" w:rsidRDefault="00CF0243" w:rsidP="00D779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F0243" w:rsidRPr="009B0439" w:rsidSect="00E03813">
      <w:pgSz w:w="11906" w:h="16838"/>
      <w:pgMar w:top="567" w:right="567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DD4" w:rsidRDefault="00FA4DD4" w:rsidP="00D77918">
      <w:pPr>
        <w:spacing w:after="0" w:line="240" w:lineRule="auto"/>
      </w:pPr>
      <w:r>
        <w:separator/>
      </w:r>
    </w:p>
  </w:endnote>
  <w:endnote w:type="continuationSeparator" w:id="0">
    <w:p w:rsidR="00FA4DD4" w:rsidRDefault="00FA4DD4" w:rsidP="00D77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DD4" w:rsidRDefault="00FA4DD4" w:rsidP="00D77918">
      <w:pPr>
        <w:spacing w:after="0" w:line="240" w:lineRule="auto"/>
      </w:pPr>
      <w:r>
        <w:separator/>
      </w:r>
    </w:p>
  </w:footnote>
  <w:footnote w:type="continuationSeparator" w:id="0">
    <w:p w:rsidR="00FA4DD4" w:rsidRDefault="00FA4DD4" w:rsidP="00D779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019FA"/>
    <w:multiLevelType w:val="singleLevel"/>
    <w:tmpl w:val="60BA15FA"/>
    <w:lvl w:ilvl="0">
      <w:start w:val="3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DB"/>
    <w:rsid w:val="00074E97"/>
    <w:rsid w:val="000E2A2F"/>
    <w:rsid w:val="000E2E0C"/>
    <w:rsid w:val="000E72C6"/>
    <w:rsid w:val="000F7D8C"/>
    <w:rsid w:val="00131383"/>
    <w:rsid w:val="001670BF"/>
    <w:rsid w:val="00167BFA"/>
    <w:rsid w:val="00180D2A"/>
    <w:rsid w:val="001C2CFE"/>
    <w:rsid w:val="00220A88"/>
    <w:rsid w:val="0022282A"/>
    <w:rsid w:val="00245071"/>
    <w:rsid w:val="0024620B"/>
    <w:rsid w:val="00254171"/>
    <w:rsid w:val="0025750F"/>
    <w:rsid w:val="0026080B"/>
    <w:rsid w:val="002735A4"/>
    <w:rsid w:val="0027577F"/>
    <w:rsid w:val="002A72AF"/>
    <w:rsid w:val="002C57D3"/>
    <w:rsid w:val="002F5C91"/>
    <w:rsid w:val="00310BC1"/>
    <w:rsid w:val="00332B7A"/>
    <w:rsid w:val="003453B5"/>
    <w:rsid w:val="00375E50"/>
    <w:rsid w:val="0038463D"/>
    <w:rsid w:val="00390A36"/>
    <w:rsid w:val="003B17C6"/>
    <w:rsid w:val="003B61AD"/>
    <w:rsid w:val="003C22C3"/>
    <w:rsid w:val="003D063A"/>
    <w:rsid w:val="003E088E"/>
    <w:rsid w:val="003F1219"/>
    <w:rsid w:val="004113C7"/>
    <w:rsid w:val="00445242"/>
    <w:rsid w:val="00456785"/>
    <w:rsid w:val="00464D40"/>
    <w:rsid w:val="00487E9D"/>
    <w:rsid w:val="00512A2F"/>
    <w:rsid w:val="00536E54"/>
    <w:rsid w:val="005554EC"/>
    <w:rsid w:val="005A5865"/>
    <w:rsid w:val="005B01F8"/>
    <w:rsid w:val="005B3E39"/>
    <w:rsid w:val="005E25DA"/>
    <w:rsid w:val="00621E72"/>
    <w:rsid w:val="0062754A"/>
    <w:rsid w:val="00630BFD"/>
    <w:rsid w:val="0063500B"/>
    <w:rsid w:val="006356F7"/>
    <w:rsid w:val="00691AEA"/>
    <w:rsid w:val="006A0AEA"/>
    <w:rsid w:val="006A2302"/>
    <w:rsid w:val="006F1C9B"/>
    <w:rsid w:val="00721E48"/>
    <w:rsid w:val="00741430"/>
    <w:rsid w:val="0076234E"/>
    <w:rsid w:val="007655DA"/>
    <w:rsid w:val="00781B1F"/>
    <w:rsid w:val="007A7DBB"/>
    <w:rsid w:val="007B55B5"/>
    <w:rsid w:val="007C0BFB"/>
    <w:rsid w:val="007D7A82"/>
    <w:rsid w:val="00802970"/>
    <w:rsid w:val="00805176"/>
    <w:rsid w:val="0082057E"/>
    <w:rsid w:val="00826AF8"/>
    <w:rsid w:val="00873A31"/>
    <w:rsid w:val="008A3490"/>
    <w:rsid w:val="008C1436"/>
    <w:rsid w:val="008D172C"/>
    <w:rsid w:val="008F5400"/>
    <w:rsid w:val="00900906"/>
    <w:rsid w:val="00906FE4"/>
    <w:rsid w:val="00983F90"/>
    <w:rsid w:val="00986382"/>
    <w:rsid w:val="00987F24"/>
    <w:rsid w:val="009B0439"/>
    <w:rsid w:val="00A24375"/>
    <w:rsid w:val="00A92D18"/>
    <w:rsid w:val="00AB2E63"/>
    <w:rsid w:val="00AC6518"/>
    <w:rsid w:val="00B42AA2"/>
    <w:rsid w:val="00B96C9D"/>
    <w:rsid w:val="00C06953"/>
    <w:rsid w:val="00C25EC2"/>
    <w:rsid w:val="00C43402"/>
    <w:rsid w:val="00CD364F"/>
    <w:rsid w:val="00CF0243"/>
    <w:rsid w:val="00D77918"/>
    <w:rsid w:val="00D849BB"/>
    <w:rsid w:val="00D86DEF"/>
    <w:rsid w:val="00DD59C8"/>
    <w:rsid w:val="00DE7AEF"/>
    <w:rsid w:val="00E03813"/>
    <w:rsid w:val="00E2797D"/>
    <w:rsid w:val="00E6421C"/>
    <w:rsid w:val="00EA6630"/>
    <w:rsid w:val="00EC56A3"/>
    <w:rsid w:val="00EE02DB"/>
    <w:rsid w:val="00F04A6B"/>
    <w:rsid w:val="00F054E4"/>
    <w:rsid w:val="00F31EFD"/>
    <w:rsid w:val="00F40C14"/>
    <w:rsid w:val="00F6329E"/>
    <w:rsid w:val="00FA4DD4"/>
    <w:rsid w:val="00FC23BF"/>
    <w:rsid w:val="00FC4D21"/>
    <w:rsid w:val="00FF2319"/>
    <w:rsid w:val="00FF40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1F905"/>
  <w15:docId w15:val="{F9F85B5B-9DBC-4277-87BB-FD1E618F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779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D779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D77918"/>
    <w:rPr>
      <w:vertAlign w:val="superscript"/>
    </w:rPr>
  </w:style>
  <w:style w:type="character" w:customStyle="1" w:styleId="js-doc-mark">
    <w:name w:val="js-doc-mark"/>
    <w:basedOn w:val="a0"/>
    <w:rsid w:val="00826AF8"/>
  </w:style>
  <w:style w:type="paragraph" w:styleId="a6">
    <w:name w:val="Body Text"/>
    <w:basedOn w:val="a"/>
    <w:link w:val="a7"/>
    <w:rsid w:val="00375E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375E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82057E"/>
  </w:style>
  <w:style w:type="paragraph" w:styleId="a8">
    <w:name w:val="List Paragraph"/>
    <w:basedOn w:val="a"/>
    <w:uiPriority w:val="34"/>
    <w:qFormat/>
    <w:rsid w:val="00FC4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Пользователь Windows</cp:lastModifiedBy>
  <cp:revision>37</cp:revision>
  <dcterms:created xsi:type="dcterms:W3CDTF">2025-02-24T09:06:00Z</dcterms:created>
  <dcterms:modified xsi:type="dcterms:W3CDTF">2025-02-28T09:21:00Z</dcterms:modified>
</cp:coreProperties>
</file>